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08" w:rsidRPr="00294808" w:rsidRDefault="00294808" w:rsidP="002948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4808">
        <w:rPr>
          <w:rFonts w:ascii="Times New Roman" w:eastAsia="Times New Roman" w:hAnsi="Times New Roman" w:cs="Times New Roman"/>
          <w:b/>
          <w:bCs/>
          <w:kern w:val="36"/>
          <w:sz w:val="48"/>
          <w:szCs w:val="48"/>
        </w:rPr>
        <w:t>Εγκύκλιος Συλλόγου 23/2018-Ν.4546 2018 (ΦΕΚ 101 Α)</w:t>
      </w:r>
    </w:p>
    <w:p w:rsidR="00294808" w:rsidRPr="00294808" w:rsidRDefault="00294808" w:rsidP="00294808">
      <w:pPr>
        <w:spacing w:after="0" w:line="240" w:lineRule="auto"/>
        <w:rPr>
          <w:rFonts w:ascii="Times New Roman" w:eastAsia="Times New Roman" w:hAnsi="Times New Roman" w:cs="Times New Roman"/>
          <w:sz w:val="24"/>
          <w:szCs w:val="24"/>
        </w:rPr>
      </w:pPr>
      <w:r w:rsidRPr="00294808">
        <w:rPr>
          <w:rFonts w:ascii="Times New Roman" w:eastAsia="Times New Roman" w:hAnsi="Times New Roman" w:cs="Times New Roman"/>
          <w:sz w:val="24"/>
          <w:szCs w:val="24"/>
        </w:rPr>
        <w:t>15 Ιουνίου 2018</w:t>
      </w:r>
      <w:hyperlink r:id="rId4" w:history="1">
        <w:r w:rsidRPr="00294808">
          <w:rPr>
            <w:rFonts w:ascii="Times New Roman" w:eastAsia="Times New Roman" w:hAnsi="Times New Roman" w:cs="Times New Roman"/>
            <w:color w:val="0000FF"/>
            <w:sz w:val="24"/>
            <w:szCs w:val="24"/>
            <w:u w:val="single"/>
          </w:rPr>
          <w:t>admin</w:t>
        </w:r>
      </w:hyperlink>
    </w:p>
    <w:p w:rsidR="00294808" w:rsidRPr="00294808" w:rsidRDefault="00294808" w:rsidP="00294808">
      <w:pPr>
        <w:spacing w:before="100" w:beforeAutospacing="1" w:after="100" w:afterAutospacing="1" w:line="240" w:lineRule="auto"/>
        <w:outlineLvl w:val="1"/>
        <w:rPr>
          <w:rFonts w:ascii="Times New Roman" w:eastAsia="Times New Roman" w:hAnsi="Times New Roman" w:cs="Times New Roman"/>
          <w:b/>
          <w:bCs/>
          <w:sz w:val="36"/>
          <w:szCs w:val="36"/>
        </w:rPr>
      </w:pPr>
      <w:r w:rsidRPr="00294808">
        <w:rPr>
          <w:rFonts w:ascii="Times New Roman" w:eastAsia="Times New Roman" w:hAnsi="Times New Roman" w:cs="Times New Roman"/>
          <w:b/>
          <w:bCs/>
          <w:sz w:val="36"/>
          <w:szCs w:val="36"/>
        </w:rPr>
        <w:t>Πλοήγηση άρθρων</w:t>
      </w:r>
    </w:p>
    <w:p w:rsidR="00294808" w:rsidRPr="00294808" w:rsidRDefault="00294808" w:rsidP="00294808">
      <w:pPr>
        <w:spacing w:before="100" w:beforeAutospacing="1" w:after="100" w:afterAutospacing="1" w:line="240" w:lineRule="auto"/>
        <w:jc w:val="both"/>
        <w:rPr>
          <w:rFonts w:ascii="Times New Roman" w:eastAsia="Times New Roman" w:hAnsi="Times New Roman" w:cs="Times New Roman"/>
          <w:sz w:val="24"/>
          <w:szCs w:val="24"/>
        </w:rPr>
      </w:pPr>
      <w:r w:rsidRPr="00294808">
        <w:rPr>
          <w:rFonts w:ascii="Times New Roman" w:eastAsia="Times New Roman" w:hAnsi="Times New Roman" w:cs="Times New Roman"/>
          <w:b/>
          <w:bCs/>
          <w:sz w:val="24"/>
          <w:szCs w:val="24"/>
          <w:u w:val="single"/>
        </w:rPr>
        <w:t>ΘΕΜΑ</w:t>
      </w:r>
      <w:r w:rsidRPr="00294808">
        <w:rPr>
          <w:rFonts w:ascii="Times New Roman" w:eastAsia="Times New Roman" w:hAnsi="Times New Roman" w:cs="Times New Roman"/>
          <w:b/>
          <w:bCs/>
          <w:sz w:val="24"/>
          <w:szCs w:val="24"/>
        </w:rPr>
        <w:t>: Ν. 4546/2018 «</w:t>
      </w:r>
      <w:r w:rsidRPr="00294808">
        <w:rPr>
          <w:rFonts w:ascii="Times New Roman" w:eastAsia="Times New Roman" w:hAnsi="Times New Roman" w:cs="Times New Roman"/>
          <w:b/>
          <w:bCs/>
          <w:i/>
          <w:iCs/>
          <w:sz w:val="24"/>
          <w:szCs w:val="24"/>
        </w:rPr>
        <w:t>Ενσωμάτωση στην ελληνική νομοθεσία της Οδηγίας 2014//89/ΕΕ «περί θεσπίσεως πλαισίου για το θαλάσσιο χωροταξικό σχεδιασμό» και άλλες διατάξεις</w:t>
      </w:r>
      <w:r w:rsidRPr="00294808">
        <w:rPr>
          <w:rFonts w:ascii="Times New Roman" w:eastAsia="Times New Roman" w:hAnsi="Times New Roman" w:cs="Times New Roman"/>
          <w:b/>
          <w:bCs/>
          <w:sz w:val="24"/>
          <w:szCs w:val="24"/>
        </w:rPr>
        <w:t>» (ΦΕΚ 101 Α)</w:t>
      </w:r>
    </w:p>
    <w:p w:rsidR="00294808" w:rsidRPr="00294808" w:rsidRDefault="00294808" w:rsidP="00294808">
      <w:pPr>
        <w:spacing w:before="100" w:beforeAutospacing="1" w:after="100" w:afterAutospacing="1" w:line="240" w:lineRule="auto"/>
        <w:jc w:val="both"/>
        <w:rPr>
          <w:rFonts w:ascii="Times New Roman" w:eastAsia="Times New Roman" w:hAnsi="Times New Roman" w:cs="Times New Roman"/>
          <w:sz w:val="24"/>
          <w:szCs w:val="24"/>
        </w:rPr>
      </w:pPr>
      <w:r w:rsidRPr="00294808">
        <w:rPr>
          <w:rFonts w:ascii="Times New Roman" w:eastAsia="Times New Roman" w:hAnsi="Times New Roman" w:cs="Times New Roman"/>
          <w:b/>
          <w:bCs/>
          <w:sz w:val="24"/>
          <w:szCs w:val="24"/>
        </w:rPr>
        <w:t> </w:t>
      </w:r>
    </w:p>
    <w:p w:rsidR="00294808" w:rsidRPr="00294808" w:rsidRDefault="00294808" w:rsidP="00294808">
      <w:pPr>
        <w:spacing w:before="100" w:beforeAutospacing="1" w:after="100" w:afterAutospacing="1" w:line="240" w:lineRule="auto"/>
        <w:jc w:val="both"/>
        <w:rPr>
          <w:rFonts w:ascii="Times New Roman" w:eastAsia="Times New Roman" w:hAnsi="Times New Roman" w:cs="Times New Roman"/>
          <w:sz w:val="24"/>
          <w:szCs w:val="24"/>
        </w:rPr>
      </w:pPr>
      <w:r w:rsidRPr="00294808">
        <w:rPr>
          <w:rFonts w:ascii="Times New Roman" w:eastAsia="Times New Roman" w:hAnsi="Times New Roman" w:cs="Times New Roman"/>
          <w:sz w:val="24"/>
          <w:szCs w:val="24"/>
        </w:rPr>
        <w:t>Κυρίες και κύριοι συνάδελφοι</w:t>
      </w:r>
    </w:p>
    <w:p w:rsidR="00294808" w:rsidRPr="00294808" w:rsidRDefault="00294808" w:rsidP="00294808">
      <w:pPr>
        <w:spacing w:before="100" w:beforeAutospacing="1" w:after="100" w:afterAutospacing="1" w:line="240" w:lineRule="auto"/>
        <w:jc w:val="both"/>
        <w:rPr>
          <w:rFonts w:ascii="Times New Roman" w:eastAsia="Times New Roman" w:hAnsi="Times New Roman" w:cs="Times New Roman"/>
          <w:sz w:val="24"/>
          <w:szCs w:val="24"/>
        </w:rPr>
      </w:pPr>
      <w:r w:rsidRPr="00294808">
        <w:rPr>
          <w:rFonts w:ascii="Times New Roman" w:eastAsia="Times New Roman" w:hAnsi="Times New Roman" w:cs="Times New Roman"/>
          <w:sz w:val="24"/>
          <w:szCs w:val="24"/>
        </w:rPr>
        <w:t>Σας αποστέλλουμε συνημμένα, προς ενημέρωσή σας, το Ν. 4546/2018 με τίτλο «</w:t>
      </w:r>
      <w:r w:rsidRPr="00294808">
        <w:rPr>
          <w:rFonts w:ascii="Times New Roman" w:eastAsia="Times New Roman" w:hAnsi="Times New Roman" w:cs="Times New Roman"/>
          <w:i/>
          <w:iCs/>
          <w:sz w:val="24"/>
          <w:szCs w:val="24"/>
        </w:rPr>
        <w:t>Ενσωμάτωση στην ελληνική νομοθεσία της Οδηγίας 2014//89/ΕΕ «περί θεσπίσεως πλαισίου για το θαλάσσιο χωροταξικό σχεδιασμό» και άλλες διατάξεις</w:t>
      </w:r>
      <w:r w:rsidRPr="00294808">
        <w:rPr>
          <w:rFonts w:ascii="Times New Roman" w:eastAsia="Times New Roman" w:hAnsi="Times New Roman" w:cs="Times New Roman"/>
          <w:sz w:val="24"/>
          <w:szCs w:val="24"/>
        </w:rPr>
        <w:t xml:space="preserve">», ο οποίος δημοσιεύθηκε στο ΦΕΚ 101/12-6-2018 </w:t>
      </w:r>
      <w:proofErr w:type="spellStart"/>
      <w:r w:rsidRPr="00294808">
        <w:rPr>
          <w:rFonts w:ascii="Times New Roman" w:eastAsia="Times New Roman" w:hAnsi="Times New Roman" w:cs="Times New Roman"/>
          <w:sz w:val="24"/>
          <w:szCs w:val="24"/>
        </w:rPr>
        <w:t>τευχ</w:t>
      </w:r>
      <w:proofErr w:type="spellEnd"/>
      <w:r w:rsidRPr="00294808">
        <w:rPr>
          <w:rFonts w:ascii="Times New Roman" w:eastAsia="Times New Roman" w:hAnsi="Times New Roman" w:cs="Times New Roman"/>
          <w:sz w:val="24"/>
          <w:szCs w:val="24"/>
        </w:rPr>
        <w:t>. Α’. Στο νόμο αυτό περιλαμβάνονται, μεταξύ άλλων, αλλαγές στην έκδοση οικοδομικών αδειών και τις κατηγορίες και διαδικασίες εργασιών δόμησης μικρής κλίμακας, νέα χρονοδιαγράμματα για εκπτώσεις και προσαυξήσεις προστίμων αυθαιρέτων, νέοι κανόνες για τη νομιμοποίηση αυθαιρέτων κοινοχρήστων χώρων πολυκατοικιών, δυνατότητα αλλαγής χρήσης σε τακτοποιημένα αυθαίρετα και αλλαγές προθεσμιών στις αντιρρήσεις κατά δασικών χαρτών. Η ισχύς του αρχίζει κατ’ άρθρο 67 από τη δημοσίευσή του στο ΦΕΚ (12-6-2018), εκτός όπου ορίζεται διαφορετικά.</w:t>
      </w:r>
    </w:p>
    <w:p w:rsidR="00294808" w:rsidRPr="00294808" w:rsidRDefault="00294808" w:rsidP="00294808">
      <w:pPr>
        <w:spacing w:before="100" w:beforeAutospacing="1" w:after="100" w:afterAutospacing="1" w:line="240" w:lineRule="auto"/>
        <w:jc w:val="both"/>
        <w:rPr>
          <w:rFonts w:ascii="Times New Roman" w:eastAsia="Times New Roman" w:hAnsi="Times New Roman" w:cs="Times New Roman"/>
          <w:sz w:val="24"/>
          <w:szCs w:val="24"/>
        </w:rPr>
      </w:pPr>
      <w:r w:rsidRPr="00294808">
        <w:rPr>
          <w:rFonts w:ascii="Times New Roman" w:eastAsia="Times New Roman" w:hAnsi="Times New Roman" w:cs="Times New Roman"/>
          <w:sz w:val="24"/>
          <w:szCs w:val="24"/>
        </w:rPr>
        <w:t>Ιδιαίτερης σημασίας από συμβολαιογραφικής άποψης έχουν οι διατάξεις:</w:t>
      </w:r>
    </w:p>
    <w:p w:rsidR="00294808" w:rsidRPr="00294808" w:rsidRDefault="00294808" w:rsidP="00294808">
      <w:pPr>
        <w:spacing w:before="100" w:beforeAutospacing="1" w:after="100" w:afterAutospacing="1" w:line="240" w:lineRule="auto"/>
        <w:jc w:val="both"/>
        <w:rPr>
          <w:rFonts w:ascii="Times New Roman" w:eastAsia="Times New Roman" w:hAnsi="Times New Roman" w:cs="Times New Roman"/>
          <w:sz w:val="24"/>
          <w:szCs w:val="24"/>
        </w:rPr>
      </w:pPr>
      <w:r w:rsidRPr="00294808">
        <w:rPr>
          <w:rFonts w:ascii="Times New Roman" w:eastAsia="Times New Roman" w:hAnsi="Times New Roman" w:cs="Times New Roman"/>
          <w:sz w:val="24"/>
          <w:szCs w:val="24"/>
        </w:rPr>
        <w:t xml:space="preserve">α) του </w:t>
      </w:r>
      <w:r w:rsidRPr="00294808">
        <w:rPr>
          <w:rFonts w:ascii="Times New Roman" w:eastAsia="Times New Roman" w:hAnsi="Times New Roman" w:cs="Times New Roman"/>
          <w:b/>
          <w:bCs/>
          <w:sz w:val="24"/>
          <w:szCs w:val="24"/>
        </w:rPr>
        <w:t>άρθρο 34</w:t>
      </w:r>
      <w:r w:rsidRPr="00294808">
        <w:rPr>
          <w:rFonts w:ascii="Times New Roman" w:eastAsia="Times New Roman" w:hAnsi="Times New Roman" w:cs="Times New Roman"/>
          <w:sz w:val="24"/>
          <w:szCs w:val="24"/>
        </w:rPr>
        <w:t>,  με τις οποίες τροποποιείται ο Ν. 4495/2017 (167 Α). Στις παραγράφους 28 έως και 45 περιλαμβάνονται διατάξεις που αφορούν στα πρόστιμα αυθαιρέτων, τις νομιμοποιήσεις αυθαιρέτων, τις μεταβιβάσεις ακινήτων με αυθαίρετες κατασκευές, κ.λπ.. Επισημαίνονται ιδίως οι διατάξεις:</w:t>
      </w:r>
    </w:p>
    <w:p w:rsidR="00294808" w:rsidRPr="00294808" w:rsidRDefault="00294808" w:rsidP="00294808">
      <w:pPr>
        <w:spacing w:before="100" w:beforeAutospacing="1" w:after="100" w:afterAutospacing="1" w:line="240" w:lineRule="auto"/>
        <w:jc w:val="both"/>
        <w:rPr>
          <w:rFonts w:ascii="Times New Roman" w:eastAsia="Times New Roman" w:hAnsi="Times New Roman" w:cs="Times New Roman"/>
          <w:sz w:val="24"/>
          <w:szCs w:val="24"/>
        </w:rPr>
      </w:pPr>
      <w:r w:rsidRPr="00294808">
        <w:rPr>
          <w:rFonts w:ascii="Times New Roman" w:eastAsia="Times New Roman" w:hAnsi="Times New Roman" w:cs="Times New Roman"/>
          <w:sz w:val="24"/>
          <w:szCs w:val="24"/>
        </w:rPr>
        <w:t xml:space="preserve">αα) της </w:t>
      </w:r>
      <w:r w:rsidRPr="00294808">
        <w:rPr>
          <w:rFonts w:ascii="Times New Roman" w:eastAsia="Times New Roman" w:hAnsi="Times New Roman" w:cs="Times New Roman"/>
          <w:b/>
          <w:bCs/>
          <w:sz w:val="24"/>
          <w:szCs w:val="24"/>
        </w:rPr>
        <w:t>παρ. 28</w:t>
      </w:r>
      <w:r w:rsidRPr="00294808">
        <w:rPr>
          <w:rFonts w:ascii="Times New Roman" w:eastAsia="Times New Roman" w:hAnsi="Times New Roman" w:cs="Times New Roman"/>
          <w:sz w:val="24"/>
          <w:szCs w:val="24"/>
        </w:rPr>
        <w:t>, με την οποία τροποποιείται το άρθρο 82 του Ν. 4485/2017,</w:t>
      </w:r>
    </w:p>
    <w:p w:rsidR="00294808" w:rsidRPr="00294808" w:rsidRDefault="00294808" w:rsidP="0029480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94808">
        <w:rPr>
          <w:rFonts w:ascii="Times New Roman" w:eastAsia="Times New Roman" w:hAnsi="Times New Roman" w:cs="Times New Roman"/>
          <w:sz w:val="24"/>
          <w:szCs w:val="24"/>
        </w:rPr>
        <w:t>ββ</w:t>
      </w:r>
      <w:proofErr w:type="spellEnd"/>
      <w:r w:rsidRPr="00294808">
        <w:rPr>
          <w:rFonts w:ascii="Times New Roman" w:eastAsia="Times New Roman" w:hAnsi="Times New Roman" w:cs="Times New Roman"/>
          <w:sz w:val="24"/>
          <w:szCs w:val="24"/>
        </w:rPr>
        <w:t xml:space="preserve">) της </w:t>
      </w:r>
      <w:r w:rsidRPr="00294808">
        <w:rPr>
          <w:rFonts w:ascii="Times New Roman" w:eastAsia="Times New Roman" w:hAnsi="Times New Roman" w:cs="Times New Roman"/>
          <w:b/>
          <w:bCs/>
          <w:sz w:val="24"/>
          <w:szCs w:val="24"/>
        </w:rPr>
        <w:t>παρ. 29</w:t>
      </w:r>
      <w:r w:rsidRPr="00294808">
        <w:rPr>
          <w:rFonts w:ascii="Times New Roman" w:eastAsia="Times New Roman" w:hAnsi="Times New Roman" w:cs="Times New Roman"/>
          <w:sz w:val="24"/>
          <w:szCs w:val="24"/>
        </w:rPr>
        <w:t>, με την οποία τροποποιείται το άρθρο 83 του Ν. 4485/2017,</w:t>
      </w:r>
    </w:p>
    <w:p w:rsidR="00294808" w:rsidRPr="00294808" w:rsidRDefault="00294808" w:rsidP="0029480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94808">
        <w:rPr>
          <w:rFonts w:ascii="Times New Roman" w:eastAsia="Times New Roman" w:hAnsi="Times New Roman" w:cs="Times New Roman"/>
          <w:sz w:val="24"/>
          <w:szCs w:val="24"/>
        </w:rPr>
        <w:t>γγ</w:t>
      </w:r>
      <w:proofErr w:type="spellEnd"/>
      <w:r w:rsidRPr="00294808">
        <w:rPr>
          <w:rFonts w:ascii="Times New Roman" w:eastAsia="Times New Roman" w:hAnsi="Times New Roman" w:cs="Times New Roman"/>
          <w:sz w:val="24"/>
          <w:szCs w:val="24"/>
        </w:rPr>
        <w:t xml:space="preserve">) της </w:t>
      </w:r>
      <w:r w:rsidRPr="00294808">
        <w:rPr>
          <w:rFonts w:ascii="Times New Roman" w:eastAsia="Times New Roman" w:hAnsi="Times New Roman" w:cs="Times New Roman"/>
          <w:b/>
          <w:bCs/>
          <w:sz w:val="24"/>
          <w:szCs w:val="24"/>
        </w:rPr>
        <w:t>παρ. 34</w:t>
      </w:r>
      <w:r w:rsidRPr="00294808">
        <w:rPr>
          <w:rFonts w:ascii="Times New Roman" w:eastAsia="Times New Roman" w:hAnsi="Times New Roman" w:cs="Times New Roman"/>
          <w:sz w:val="24"/>
          <w:szCs w:val="24"/>
        </w:rPr>
        <w:t>, με την οποία τροποποιείται το άρθρο 98 του Ν. 4485/2017 και</w:t>
      </w:r>
    </w:p>
    <w:p w:rsidR="00294808" w:rsidRPr="00294808" w:rsidRDefault="00294808" w:rsidP="0029480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94808">
        <w:rPr>
          <w:rFonts w:ascii="Times New Roman" w:eastAsia="Times New Roman" w:hAnsi="Times New Roman" w:cs="Times New Roman"/>
          <w:sz w:val="24"/>
          <w:szCs w:val="24"/>
        </w:rPr>
        <w:t>δδ</w:t>
      </w:r>
      <w:proofErr w:type="spellEnd"/>
      <w:r w:rsidRPr="00294808">
        <w:rPr>
          <w:rFonts w:ascii="Times New Roman" w:eastAsia="Times New Roman" w:hAnsi="Times New Roman" w:cs="Times New Roman"/>
          <w:sz w:val="24"/>
          <w:szCs w:val="24"/>
        </w:rPr>
        <w:t xml:space="preserve">) της </w:t>
      </w:r>
      <w:r w:rsidRPr="00294808">
        <w:rPr>
          <w:rFonts w:ascii="Times New Roman" w:eastAsia="Times New Roman" w:hAnsi="Times New Roman" w:cs="Times New Roman"/>
          <w:b/>
          <w:bCs/>
          <w:sz w:val="24"/>
          <w:szCs w:val="24"/>
        </w:rPr>
        <w:t>παρ. 39</w:t>
      </w:r>
      <w:r w:rsidRPr="00294808">
        <w:rPr>
          <w:rFonts w:ascii="Times New Roman" w:eastAsia="Times New Roman" w:hAnsi="Times New Roman" w:cs="Times New Roman"/>
          <w:sz w:val="24"/>
          <w:szCs w:val="24"/>
        </w:rPr>
        <w:t>, με την οποία τροποποιείται το άρθρο 106 του Ν. 4485/2017.</w:t>
      </w:r>
    </w:p>
    <w:p w:rsidR="00294808" w:rsidRPr="00294808" w:rsidRDefault="00294808" w:rsidP="00294808">
      <w:pPr>
        <w:spacing w:before="100" w:beforeAutospacing="1" w:after="100" w:afterAutospacing="1" w:line="240" w:lineRule="auto"/>
        <w:jc w:val="both"/>
        <w:rPr>
          <w:rFonts w:ascii="Times New Roman" w:eastAsia="Times New Roman" w:hAnsi="Times New Roman" w:cs="Times New Roman"/>
          <w:sz w:val="24"/>
          <w:szCs w:val="24"/>
        </w:rPr>
      </w:pPr>
      <w:r w:rsidRPr="00294808">
        <w:rPr>
          <w:rFonts w:ascii="Times New Roman" w:eastAsia="Times New Roman" w:hAnsi="Times New Roman" w:cs="Times New Roman"/>
          <w:sz w:val="24"/>
          <w:szCs w:val="24"/>
        </w:rPr>
        <w:t xml:space="preserve">β) του </w:t>
      </w:r>
      <w:r w:rsidRPr="00294808">
        <w:rPr>
          <w:rFonts w:ascii="Times New Roman" w:eastAsia="Times New Roman" w:hAnsi="Times New Roman" w:cs="Times New Roman"/>
          <w:b/>
          <w:bCs/>
          <w:sz w:val="24"/>
          <w:szCs w:val="24"/>
        </w:rPr>
        <w:t>άρθρο 41</w:t>
      </w:r>
      <w:r w:rsidRPr="00294808">
        <w:rPr>
          <w:rFonts w:ascii="Times New Roman" w:eastAsia="Times New Roman" w:hAnsi="Times New Roman" w:cs="Times New Roman"/>
          <w:sz w:val="24"/>
          <w:szCs w:val="24"/>
        </w:rPr>
        <w:t>, με τις οποίες ρυθμίζονται θέματα που αφορούν στους βοηθητικούς χώρους ιερών ναών και</w:t>
      </w:r>
    </w:p>
    <w:p w:rsidR="00294808" w:rsidRPr="00294808" w:rsidRDefault="00294808" w:rsidP="00294808">
      <w:pPr>
        <w:spacing w:before="100" w:beforeAutospacing="1" w:after="100" w:afterAutospacing="1" w:line="240" w:lineRule="auto"/>
        <w:jc w:val="both"/>
        <w:rPr>
          <w:rFonts w:ascii="Times New Roman" w:eastAsia="Times New Roman" w:hAnsi="Times New Roman" w:cs="Times New Roman"/>
          <w:sz w:val="24"/>
          <w:szCs w:val="24"/>
        </w:rPr>
      </w:pPr>
      <w:r w:rsidRPr="00294808">
        <w:rPr>
          <w:rFonts w:ascii="Times New Roman" w:eastAsia="Times New Roman" w:hAnsi="Times New Roman" w:cs="Times New Roman"/>
          <w:sz w:val="24"/>
          <w:szCs w:val="24"/>
        </w:rPr>
        <w:t xml:space="preserve">γ) του </w:t>
      </w:r>
      <w:r w:rsidRPr="00294808">
        <w:rPr>
          <w:rFonts w:ascii="Times New Roman" w:eastAsia="Times New Roman" w:hAnsi="Times New Roman" w:cs="Times New Roman"/>
          <w:b/>
          <w:bCs/>
          <w:sz w:val="24"/>
          <w:szCs w:val="24"/>
        </w:rPr>
        <w:t>άρθρου 43</w:t>
      </w:r>
      <w:r w:rsidRPr="00294808">
        <w:rPr>
          <w:rFonts w:ascii="Times New Roman" w:eastAsia="Times New Roman" w:hAnsi="Times New Roman" w:cs="Times New Roman"/>
          <w:sz w:val="24"/>
          <w:szCs w:val="24"/>
        </w:rPr>
        <w:t>, οι οποίες αφορούν στην παράταση προθεσμιών α) υποβολής και β) εξέτασης αντιρρήσεων κατά δασικών χαρτών.</w:t>
      </w:r>
    </w:p>
    <w:p w:rsidR="00294808" w:rsidRPr="00294808" w:rsidRDefault="00294808" w:rsidP="00294808">
      <w:pPr>
        <w:spacing w:before="100" w:beforeAutospacing="1" w:after="100" w:afterAutospacing="1" w:line="240" w:lineRule="auto"/>
        <w:rPr>
          <w:rFonts w:ascii="Times New Roman" w:eastAsia="Times New Roman" w:hAnsi="Times New Roman" w:cs="Times New Roman"/>
          <w:sz w:val="24"/>
          <w:szCs w:val="24"/>
        </w:rPr>
      </w:pPr>
      <w:r w:rsidRPr="00294808">
        <w:rPr>
          <w:rFonts w:ascii="Times New Roman" w:eastAsia="Times New Roman" w:hAnsi="Times New Roman" w:cs="Times New Roman"/>
          <w:sz w:val="24"/>
          <w:szCs w:val="24"/>
        </w:rPr>
        <w:lastRenderedPageBreak/>
        <w:t> </w:t>
      </w:r>
    </w:p>
    <w:p w:rsidR="00294808" w:rsidRPr="00294808" w:rsidRDefault="00294808" w:rsidP="00294808">
      <w:pPr>
        <w:spacing w:before="100" w:beforeAutospacing="1" w:after="100" w:afterAutospacing="1" w:line="240" w:lineRule="auto"/>
        <w:jc w:val="center"/>
        <w:rPr>
          <w:rFonts w:ascii="Times New Roman" w:eastAsia="Times New Roman" w:hAnsi="Times New Roman" w:cs="Times New Roman"/>
          <w:sz w:val="24"/>
          <w:szCs w:val="24"/>
        </w:rPr>
      </w:pPr>
      <w:r w:rsidRPr="00294808">
        <w:rPr>
          <w:rFonts w:ascii="Times New Roman" w:eastAsia="Times New Roman" w:hAnsi="Times New Roman" w:cs="Times New Roman"/>
          <w:sz w:val="24"/>
          <w:szCs w:val="24"/>
        </w:rPr>
        <w:t>Με τιμή</w:t>
      </w:r>
    </w:p>
    <w:p w:rsidR="00294808" w:rsidRPr="00294808" w:rsidRDefault="00294808" w:rsidP="00294808">
      <w:pPr>
        <w:spacing w:before="100" w:beforeAutospacing="1" w:after="100" w:afterAutospacing="1" w:line="240" w:lineRule="auto"/>
        <w:jc w:val="center"/>
        <w:rPr>
          <w:rFonts w:ascii="Times New Roman" w:eastAsia="Times New Roman" w:hAnsi="Times New Roman" w:cs="Times New Roman"/>
          <w:sz w:val="24"/>
          <w:szCs w:val="24"/>
        </w:rPr>
      </w:pPr>
      <w:r w:rsidRPr="00294808">
        <w:rPr>
          <w:rFonts w:ascii="Times New Roman" w:eastAsia="Times New Roman" w:hAnsi="Times New Roman" w:cs="Times New Roman"/>
          <w:sz w:val="24"/>
          <w:szCs w:val="24"/>
        </w:rPr>
        <w:t>Ο Πρόεδρος                                                              Ο Γενικός Γραμματέας</w:t>
      </w:r>
      <w:r w:rsidRPr="00294808">
        <w:rPr>
          <w:rFonts w:ascii="Times New Roman" w:eastAsia="Times New Roman" w:hAnsi="Times New Roman" w:cs="Times New Roman"/>
          <w:sz w:val="24"/>
          <w:szCs w:val="24"/>
        </w:rPr>
        <w:br/>
        <w:t xml:space="preserve">Γεώργιος Ρούσκας                                                          Θεόδωρος </w:t>
      </w:r>
      <w:proofErr w:type="spellStart"/>
      <w:r w:rsidRPr="00294808">
        <w:rPr>
          <w:rFonts w:ascii="Times New Roman" w:eastAsia="Times New Roman" w:hAnsi="Times New Roman" w:cs="Times New Roman"/>
          <w:sz w:val="24"/>
          <w:szCs w:val="24"/>
        </w:rPr>
        <w:t>Χαλκίδης</w:t>
      </w:r>
      <w:proofErr w:type="spellEnd"/>
    </w:p>
    <w:p w:rsidR="00E57488" w:rsidRDefault="00E57488"/>
    <w:sectPr w:rsidR="00E574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4808"/>
    <w:rsid w:val="00294808"/>
    <w:rsid w:val="00E574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948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294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94808"/>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294808"/>
    <w:rPr>
      <w:rFonts w:ascii="Times New Roman" w:eastAsia="Times New Roman" w:hAnsi="Times New Roman" w:cs="Times New Roman"/>
      <w:b/>
      <w:bCs/>
      <w:sz w:val="36"/>
      <w:szCs w:val="36"/>
    </w:rPr>
  </w:style>
  <w:style w:type="character" w:customStyle="1" w:styleId="entry-date">
    <w:name w:val="entry-date"/>
    <w:basedOn w:val="a0"/>
    <w:rsid w:val="00294808"/>
  </w:style>
  <w:style w:type="character" w:customStyle="1" w:styleId="author">
    <w:name w:val="author"/>
    <w:basedOn w:val="a0"/>
    <w:rsid w:val="00294808"/>
  </w:style>
  <w:style w:type="character" w:styleId="-">
    <w:name w:val="Hyperlink"/>
    <w:basedOn w:val="a0"/>
    <w:uiPriority w:val="99"/>
    <w:semiHidden/>
    <w:unhideWhenUsed/>
    <w:rsid w:val="00294808"/>
    <w:rPr>
      <w:color w:val="0000FF"/>
      <w:u w:val="single"/>
    </w:rPr>
  </w:style>
  <w:style w:type="paragraph" w:styleId="Web">
    <w:name w:val="Normal (Web)"/>
    <w:basedOn w:val="a"/>
    <w:uiPriority w:val="99"/>
    <w:semiHidden/>
    <w:unhideWhenUsed/>
    <w:rsid w:val="0029480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94808"/>
    <w:rPr>
      <w:b/>
      <w:bCs/>
    </w:rPr>
  </w:style>
  <w:style w:type="character" w:styleId="a4">
    <w:name w:val="Emphasis"/>
    <w:basedOn w:val="a0"/>
    <w:uiPriority w:val="20"/>
    <w:qFormat/>
    <w:rsid w:val="00294808"/>
    <w:rPr>
      <w:i/>
      <w:iCs/>
    </w:rPr>
  </w:style>
</w:styles>
</file>

<file path=word/webSettings.xml><?xml version="1.0" encoding="utf-8"?>
<w:webSettings xmlns:r="http://schemas.openxmlformats.org/officeDocument/2006/relationships" xmlns:w="http://schemas.openxmlformats.org/wordprocessingml/2006/main">
  <w:divs>
    <w:div w:id="319122060">
      <w:bodyDiv w:val="1"/>
      <w:marLeft w:val="0"/>
      <w:marRight w:val="0"/>
      <w:marTop w:val="0"/>
      <w:marBottom w:val="0"/>
      <w:divBdr>
        <w:top w:val="none" w:sz="0" w:space="0" w:color="auto"/>
        <w:left w:val="none" w:sz="0" w:space="0" w:color="auto"/>
        <w:bottom w:val="none" w:sz="0" w:space="0" w:color="auto"/>
        <w:right w:val="none" w:sz="0" w:space="0" w:color="auto"/>
      </w:divBdr>
      <w:divsChild>
        <w:div w:id="507910298">
          <w:marLeft w:val="0"/>
          <w:marRight w:val="0"/>
          <w:marTop w:val="0"/>
          <w:marBottom w:val="0"/>
          <w:divBdr>
            <w:top w:val="none" w:sz="0" w:space="0" w:color="auto"/>
            <w:left w:val="none" w:sz="0" w:space="0" w:color="auto"/>
            <w:bottom w:val="none" w:sz="0" w:space="0" w:color="auto"/>
            <w:right w:val="none" w:sz="0" w:space="0" w:color="auto"/>
          </w:divBdr>
        </w:div>
        <w:div w:id="193155116">
          <w:marLeft w:val="0"/>
          <w:marRight w:val="0"/>
          <w:marTop w:val="0"/>
          <w:marBottom w:val="0"/>
          <w:divBdr>
            <w:top w:val="none" w:sz="0" w:space="0" w:color="auto"/>
            <w:left w:val="none" w:sz="0" w:space="0" w:color="auto"/>
            <w:bottom w:val="none" w:sz="0" w:space="0" w:color="auto"/>
            <w:right w:val="none" w:sz="0" w:space="0" w:color="auto"/>
          </w:divBdr>
          <w:divsChild>
            <w:div w:id="546533357">
              <w:marLeft w:val="0"/>
              <w:marRight w:val="0"/>
              <w:marTop w:val="0"/>
              <w:marBottom w:val="0"/>
              <w:divBdr>
                <w:top w:val="none" w:sz="0" w:space="0" w:color="auto"/>
                <w:left w:val="none" w:sz="0" w:space="0" w:color="auto"/>
                <w:bottom w:val="none" w:sz="0" w:space="0" w:color="auto"/>
                <w:right w:val="none" w:sz="0" w:space="0" w:color="auto"/>
              </w:divBdr>
              <w:divsChild>
                <w:div w:id="2066760369">
                  <w:marLeft w:val="0"/>
                  <w:marRight w:val="0"/>
                  <w:marTop w:val="0"/>
                  <w:marBottom w:val="0"/>
                  <w:divBdr>
                    <w:top w:val="none" w:sz="0" w:space="0" w:color="auto"/>
                    <w:left w:val="none" w:sz="0" w:space="0" w:color="auto"/>
                    <w:bottom w:val="none" w:sz="0" w:space="0" w:color="auto"/>
                    <w:right w:val="none" w:sz="0" w:space="0" w:color="auto"/>
                  </w:divBdr>
                  <w:divsChild>
                    <w:div w:id="1231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1917">
          <w:marLeft w:val="0"/>
          <w:marRight w:val="0"/>
          <w:marTop w:val="0"/>
          <w:marBottom w:val="0"/>
          <w:divBdr>
            <w:top w:val="none" w:sz="0" w:space="0" w:color="auto"/>
            <w:left w:val="none" w:sz="0" w:space="0" w:color="auto"/>
            <w:bottom w:val="none" w:sz="0" w:space="0" w:color="auto"/>
            <w:right w:val="none" w:sz="0" w:space="0" w:color="auto"/>
          </w:divBdr>
          <w:divsChild>
            <w:div w:id="2018268640">
              <w:marLeft w:val="0"/>
              <w:marRight w:val="0"/>
              <w:marTop w:val="0"/>
              <w:marBottom w:val="0"/>
              <w:divBdr>
                <w:top w:val="none" w:sz="0" w:space="0" w:color="auto"/>
                <w:left w:val="none" w:sz="0" w:space="0" w:color="auto"/>
                <w:bottom w:val="none" w:sz="0" w:space="0" w:color="auto"/>
                <w:right w:val="none" w:sz="0" w:space="0" w:color="auto"/>
              </w:divBdr>
              <w:divsChild>
                <w:div w:id="13188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otariat.gr/?author=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1873</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2018-06-15T17:10:00Z</dcterms:created>
  <dcterms:modified xsi:type="dcterms:W3CDTF">2018-06-15T17:10:00Z</dcterms:modified>
</cp:coreProperties>
</file>